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580C77" w:rsidTr="00F415B3">
        <w:trPr>
          <w:trHeight w:val="1647"/>
        </w:trPr>
        <w:tc>
          <w:tcPr>
            <w:tcW w:w="5000" w:type="pct"/>
          </w:tcPr>
          <w:p w:rsidR="006B7170" w:rsidRDefault="006B7170" w:rsidP="006B7170">
            <w:pPr>
              <w:pStyle w:val="Logo"/>
            </w:pPr>
            <w:r>
              <w:rPr>
                <w:noProof/>
              </w:rPr>
              <w:drawing>
                <wp:inline distT="0" distB="0" distL="0" distR="0" wp14:anchorId="6802792E" wp14:editId="41EFC828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RDefault="006B7170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:rsidR="00580C77" w:rsidRDefault="006B7170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580C77" w:rsidRPr="00241CF8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241CF8" w:rsidRPr="00851AA1" w:rsidTr="008B1B0D">
              <w:trPr>
                <w:trHeight w:val="783"/>
              </w:trPr>
              <w:tc>
                <w:tcPr>
                  <w:tcW w:w="5000" w:type="pct"/>
                </w:tcPr>
                <w:p w:rsidR="004F21FC" w:rsidRDefault="00D11BAF" w:rsidP="004F21FC">
                  <w:pPr>
                    <w:pStyle w:val="AuthorNameLetterhead"/>
                  </w:pPr>
                  <w:r>
                    <w:t xml:space="preserve">Lindsey </w:t>
                  </w:r>
                  <w:r w:rsidR="00055EE8">
                    <w:t>Sciavicco Williamson</w:t>
                  </w:r>
                </w:p>
                <w:p w:rsidR="004F21FC" w:rsidRDefault="00D11BAF" w:rsidP="004F21FC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 w:rsidR="004F21FC">
                    <w:br/>
                  </w:r>
                  <w:r>
                    <w:t>lindsey.</w:t>
                  </w:r>
                  <w:r w:rsidR="00055EE8">
                    <w:t>williamson</w:t>
                  </w:r>
                  <w:r w:rsidR="004F21FC">
                    <w:t>@hklaw.com</w:t>
                  </w:r>
                  <w:bookmarkEnd w:id="4"/>
                </w:p>
                <w:p w:rsidR="00C00F4C" w:rsidRDefault="00C00F4C" w:rsidP="00C00F4C">
                  <w:pPr>
                    <w:pStyle w:val="AuthorInfoLetterhead"/>
                  </w:pPr>
                </w:p>
                <w:p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:rsidR="00FE2A9C" w:rsidRPr="00241CF8" w:rsidRDefault="00FE2A9C" w:rsidP="00C00F4C">
            <w:pPr>
              <w:pStyle w:val="AuthorInfoLetterhead"/>
            </w:pPr>
          </w:p>
        </w:tc>
      </w:tr>
    </w:tbl>
    <w:p w:rsidR="003D5219" w:rsidRDefault="006C78E6" w:rsidP="00580C77">
      <w:pPr>
        <w:pStyle w:val="BlockText"/>
      </w:pPr>
      <w:bookmarkStart w:id="5" w:name="DeliveryMethods"/>
      <w:r>
        <w:t>April 9</w:t>
      </w:r>
      <w:r w:rsidR="007F4731">
        <w:t>, 2020</w:t>
      </w:r>
    </w:p>
    <w:p w:rsidR="00580C77" w:rsidRPr="00075F1E" w:rsidRDefault="00580C77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5F3BBA">
        <w:rPr>
          <w:i/>
        </w:rPr>
        <w:t>Alternative Electronic Filing</w:t>
      </w:r>
    </w:p>
    <w:p w:rsidR="00580C77" w:rsidRDefault="00580C77" w:rsidP="00580C77">
      <w:pPr>
        <w:pStyle w:val="BlockText"/>
        <w:spacing w:after="0"/>
      </w:pPr>
      <w:r>
        <w:t>Reece McAlister</w:t>
      </w:r>
    </w:p>
    <w:p w:rsidR="00580C77" w:rsidRDefault="00580C77" w:rsidP="00580C77">
      <w:pPr>
        <w:pStyle w:val="BlockText"/>
        <w:spacing w:after="0"/>
      </w:pPr>
      <w:r>
        <w:t>Executive Secretary</w:t>
      </w:r>
    </w:p>
    <w:p w:rsidR="00580C77" w:rsidRDefault="00580C77" w:rsidP="00580C77">
      <w:pPr>
        <w:pStyle w:val="BlockText"/>
        <w:spacing w:after="0"/>
      </w:pPr>
      <w:r>
        <w:t>Georgia Public Service Commission</w:t>
      </w:r>
    </w:p>
    <w:p w:rsidR="00580C77" w:rsidRDefault="00580C77" w:rsidP="00580C77">
      <w:pPr>
        <w:pStyle w:val="BlockText"/>
        <w:spacing w:after="0"/>
      </w:pPr>
      <w:r>
        <w:t>244 Washington Street, SW</w:t>
      </w:r>
    </w:p>
    <w:p w:rsidR="00580C77" w:rsidRDefault="00580C77" w:rsidP="00580C77">
      <w:pPr>
        <w:pStyle w:val="BlockText"/>
        <w:spacing w:after="0"/>
      </w:pPr>
      <w:r>
        <w:t>Atlanta, GA  30334</w:t>
      </w:r>
    </w:p>
    <w:p w:rsidR="00580C77" w:rsidRDefault="00580C77" w:rsidP="00580C77">
      <w:pPr>
        <w:pStyle w:val="BlockText"/>
        <w:spacing w:after="0"/>
      </w:pPr>
    </w:p>
    <w:p w:rsidR="00E70499" w:rsidRPr="001A56CE" w:rsidRDefault="00445F07" w:rsidP="00E70499">
      <w:pPr>
        <w:ind w:left="720" w:hanging="720"/>
        <w:jc w:val="both"/>
        <w:rPr>
          <w:b/>
        </w:rPr>
      </w:pPr>
      <w:r w:rsidRPr="00C107BC">
        <w:t xml:space="preserve">Re: </w:t>
      </w:r>
      <w:r w:rsidR="00C107BC" w:rsidRPr="00C107BC">
        <w:tab/>
      </w:r>
      <w:r w:rsidR="007F4731">
        <w:rPr>
          <w:b/>
        </w:rPr>
        <w:t xml:space="preserve">ATLANTA GAS LIGHT COMPANY’S </w:t>
      </w:r>
      <w:r w:rsidR="006C78E6">
        <w:rPr>
          <w:b/>
        </w:rPr>
        <w:t xml:space="preserve">NOTICE OF CONTINUED SUSPENSION OF DISCONNECTIONS FOR NON-PAYMENT AND </w:t>
      </w:r>
      <w:r w:rsidR="001155E8">
        <w:rPr>
          <w:b/>
        </w:rPr>
        <w:t xml:space="preserve">JOINT </w:t>
      </w:r>
      <w:r w:rsidR="006C78E6">
        <w:rPr>
          <w:b/>
        </w:rPr>
        <w:t>PETITION</w:t>
      </w:r>
      <w:r w:rsidR="001155E8">
        <w:rPr>
          <w:b/>
        </w:rPr>
        <w:t xml:space="preserve"> OF ATLANTA GAS LIGHT COMPANY AND PUBLIC SERVICE COMMISSION STAFF</w:t>
      </w:r>
      <w:r w:rsidR="006C78E6">
        <w:rPr>
          <w:b/>
        </w:rPr>
        <w:t xml:space="preserve"> TO CREDIT BASE RATE CHARGES BILLED TO MARKETERS</w:t>
      </w:r>
    </w:p>
    <w:p w:rsidR="00EC64D0" w:rsidRPr="00C00F4C" w:rsidRDefault="003769B0" w:rsidP="00E70499">
      <w:pPr>
        <w:pStyle w:val="BlockText"/>
        <w:spacing w:after="0"/>
        <w:ind w:firstLine="720"/>
        <w:jc w:val="both"/>
      </w:pPr>
      <w:r w:rsidRPr="00C00F4C">
        <w:t>Docket No</w:t>
      </w:r>
      <w:r w:rsidR="003062DF">
        <w:t>s</w:t>
      </w:r>
      <w:bookmarkStart w:id="6" w:name="_GoBack"/>
      <w:bookmarkEnd w:id="6"/>
      <w:r w:rsidR="007F4731">
        <w:t xml:space="preserve">. </w:t>
      </w:r>
      <w:r w:rsidR="003062DF">
        <w:t>42315, 43115</w:t>
      </w:r>
    </w:p>
    <w:p w:rsidR="00445F07" w:rsidRDefault="00445F07" w:rsidP="00580C77">
      <w:pPr>
        <w:pStyle w:val="BlockText"/>
        <w:spacing w:after="0"/>
      </w:pPr>
    </w:p>
    <w:p w:rsidR="00F379A3" w:rsidRDefault="00F379A3" w:rsidP="00F379A3">
      <w:pPr>
        <w:pStyle w:val="Salutation"/>
      </w:pPr>
      <w:r>
        <w:t>Dear Mr. McAlister:</w:t>
      </w:r>
    </w:p>
    <w:p w:rsidR="005F3BBA" w:rsidRDefault="00120EE5" w:rsidP="00F379A3">
      <w:pPr>
        <w:autoSpaceDE w:val="0"/>
        <w:autoSpaceDN w:val="0"/>
        <w:ind w:firstLine="720"/>
        <w:jc w:val="both"/>
      </w:pPr>
      <w:r>
        <w:t xml:space="preserve">Enclosed for filing please find Atlanta Gas Light Company’s </w:t>
      </w:r>
      <w:r w:rsidR="006C78E6">
        <w:t xml:space="preserve">Notice of Continued Suspension of Disconnections for Non-Payment and </w:t>
      </w:r>
      <w:r w:rsidR="001155E8">
        <w:t xml:space="preserve">Joint </w:t>
      </w:r>
      <w:r w:rsidR="006C78E6">
        <w:t>Petition</w:t>
      </w:r>
      <w:r w:rsidR="001155E8">
        <w:t xml:space="preserve"> of Atlanta Gas Light Company and Public Service Commission Staff</w:t>
      </w:r>
      <w:r w:rsidR="006C78E6">
        <w:t xml:space="preserve"> to Credit Base Rate Charges Billed to Marketers.</w:t>
      </w:r>
      <w:r>
        <w:t xml:space="preserve">  </w:t>
      </w:r>
      <w:r w:rsidR="005F3BBA">
        <w:t>A hard copy of the enclosed filing will be provided to the Georgia Public Service Commission in compliance with the Alternative Electronic Filing Procedure.</w:t>
      </w:r>
    </w:p>
    <w:p w:rsidR="005F3BBA" w:rsidRDefault="005F3BBA" w:rsidP="00F379A3">
      <w:pPr>
        <w:autoSpaceDE w:val="0"/>
        <w:autoSpaceDN w:val="0"/>
        <w:ind w:firstLine="720"/>
        <w:jc w:val="both"/>
      </w:pPr>
    </w:p>
    <w:p w:rsidR="00F379A3" w:rsidRDefault="00120EE5" w:rsidP="00F379A3">
      <w:pPr>
        <w:autoSpaceDE w:val="0"/>
        <w:autoSpaceDN w:val="0"/>
        <w:ind w:firstLine="720"/>
        <w:jc w:val="both"/>
        <w:rPr>
          <w:color w:val="000000"/>
        </w:rPr>
      </w:pPr>
      <w:r>
        <w:rPr>
          <w:color w:val="000000"/>
        </w:rPr>
        <w:t>Thank you for your attention to this matter</w:t>
      </w:r>
      <w:r w:rsidR="00F379A3">
        <w:rPr>
          <w:color w:val="000000"/>
        </w:rPr>
        <w:t xml:space="preserve">.  </w:t>
      </w:r>
    </w:p>
    <w:p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EndPr/>
      <w:sdtContent>
        <w:bookmarkStart w:id="7" w:name="Closing" w:displacedByCustomXml="prev"/>
        <w:p w:rsidR="00885C9C" w:rsidRDefault="00885C9C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7" w:displacedByCustomXml="next"/>
      </w:sdtContent>
    </w:sdt>
    <w:p w:rsidR="00885C9C" w:rsidRPr="00D438F4" w:rsidRDefault="00885C9C" w:rsidP="00D438F4">
      <w:pPr>
        <w:pStyle w:val="FirmNameInSignature"/>
        <w:spacing w:after="0"/>
        <w:ind w:left="5310"/>
        <w:rPr>
          <w:b/>
        </w:rPr>
      </w:pPr>
      <w:bookmarkStart w:id="8" w:name="FirmNameInSignature"/>
      <w:r w:rsidRPr="00D438F4">
        <w:rPr>
          <w:b/>
        </w:rPr>
        <w:t>Holland &amp; Knight LLP</w:t>
      </w:r>
      <w:bookmarkEnd w:id="8"/>
    </w:p>
    <w:p w:rsidR="007E4737" w:rsidRDefault="00120EE5" w:rsidP="007E4737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61312" behindDoc="1" locked="0" layoutInCell="1" allowOverlap="1" wp14:anchorId="4410D945" wp14:editId="556C017C">
            <wp:simplePos x="0" y="0"/>
            <wp:positionH relativeFrom="column">
              <wp:posOffset>3406140</wp:posOffset>
            </wp:positionH>
            <wp:positionV relativeFrom="paragraph">
              <wp:posOffset>60960</wp:posOffset>
            </wp:positionV>
            <wp:extent cx="1995170" cy="481330"/>
            <wp:effectExtent l="0" t="0" r="508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illiamson signatur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170" cy="48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5C9C" w:rsidRDefault="006D72B3" w:rsidP="007E473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</w:sdtPr>
        <w:sdtEndPr/>
        <w:sdtContent>
          <w:r w:rsidR="00D11BAF">
            <w:t>L</w:t>
          </w:r>
          <w:r w:rsidR="00D438F4">
            <w:t xml:space="preserve">indsey </w:t>
          </w:r>
          <w:r w:rsidR="00055EE8">
            <w:t>Sciavicco Williamson</w:t>
          </w:r>
        </w:sdtContent>
      </w:sdt>
    </w:p>
    <w:p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p w:rsidR="00F379A3" w:rsidRDefault="00F379A3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9264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170" w:rsidRPr="00911FE4" w:rsidRDefault="006B7170" w:rsidP="006B7170">
                            <w:pPr>
                              <w:pStyle w:val="FooterOffices"/>
                            </w:pPr>
                            <w:r>
                              <w:t xml:space="preserve">Anchorage | Atlanta | Austin | Boston | 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9.1pt;width:468pt;height:40.8pt;z-index:251659264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" o:allowincell="f" filled="f" stroked="f">
                <v:textbox inset="0,0,0,0">
                  <w:txbxContent>
                    <w:p w:rsidR="006B7170" w:rsidRPr="00911FE4" w:rsidRDefault="006B7170" w:rsidP="006B7170">
                      <w:pPr>
                        <w:pStyle w:val="FooterOffices"/>
                      </w:pPr>
                      <w:r>
                        <w:t xml:space="preserve">Anchorage | Atlanta | Austin | Boston | 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RDefault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2B3" w:rsidRDefault="006D72B3" w:rsidP="009A2CBA">
      <w:r>
        <w:separator/>
      </w:r>
    </w:p>
  </w:endnote>
  <w:endnote w:type="continuationSeparator" w:id="0">
    <w:p w:rsidR="006D72B3" w:rsidRDefault="006D72B3" w:rsidP="009A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499" w:rsidRDefault="00E704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224" w:rsidRDefault="00972224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EC64D0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499" w:rsidRDefault="00E70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2B3" w:rsidRDefault="006D72B3" w:rsidP="009A2CBA">
      <w:r>
        <w:separator/>
      </w:r>
    </w:p>
  </w:footnote>
  <w:footnote w:type="continuationSeparator" w:id="0">
    <w:p w:rsidR="006D72B3" w:rsidRDefault="006D72B3" w:rsidP="009A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499" w:rsidRDefault="00E704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499" w:rsidRDefault="00E70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499" w:rsidRDefault="00E704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AA0C1DB8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47C8494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D96698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AAE23B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C42EA7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8AA67228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8154DF3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1C621A8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E5D4B86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C5A49FB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6EA29A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8C16D2C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4E464F5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4386FB8A">
      <w:start w:val="1"/>
      <w:numFmt w:val="decimal"/>
      <w:lvlRestart w:val="0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168C59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46A69F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1AA2FA5A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ACB645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844E275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74AE98BE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D83C1BD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3788DEFC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4"/>
  </w:num>
  <w:num w:numId="3">
    <w:abstractNumId w:val="3"/>
  </w:num>
  <w:num w:numId="4">
    <w:abstractNumId w:val="14"/>
  </w:num>
  <w:num w:numId="5">
    <w:abstractNumId w:val="26"/>
  </w:num>
  <w:num w:numId="6">
    <w:abstractNumId w:val="21"/>
  </w:num>
  <w:num w:numId="7">
    <w:abstractNumId w:val="19"/>
  </w:num>
  <w:num w:numId="8">
    <w:abstractNumId w:val="31"/>
  </w:num>
  <w:num w:numId="9">
    <w:abstractNumId w:val="20"/>
  </w:num>
  <w:num w:numId="10">
    <w:abstractNumId w:val="11"/>
  </w:num>
  <w:num w:numId="11">
    <w:abstractNumId w:val="10"/>
  </w:num>
  <w:num w:numId="12">
    <w:abstractNumId w:val="12"/>
  </w:num>
  <w:num w:numId="13">
    <w:abstractNumId w:val="18"/>
  </w:num>
  <w:num w:numId="14">
    <w:abstractNumId w:val="25"/>
  </w:num>
  <w:num w:numId="15">
    <w:abstractNumId w:val="28"/>
  </w:num>
  <w:num w:numId="16">
    <w:abstractNumId w:val="29"/>
  </w:num>
  <w:num w:numId="17">
    <w:abstractNumId w:val="23"/>
  </w:num>
  <w:num w:numId="18">
    <w:abstractNumId w:val="13"/>
  </w:num>
  <w:num w:numId="19">
    <w:abstractNumId w:val="27"/>
  </w:num>
  <w:num w:numId="20">
    <w:abstractNumId w:val="30"/>
  </w:num>
  <w:num w:numId="21">
    <w:abstractNumId w:val="22"/>
  </w:num>
  <w:num w:numId="22">
    <w:abstractNumId w:val="32"/>
  </w:num>
  <w:num w:numId="23">
    <w:abstractNumId w:val="16"/>
  </w:num>
  <w:num w:numId="24">
    <w:abstractNumId w:val="1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MRemoved" w:val="True"/>
    <w:docVar w:name="DateRemoved" w:val="True"/>
    <w:docVar w:name="DocIDAllPagesExceptFirst" w:val="False"/>
    <w:docVar w:name="DocIDClientMatter" w:val="False"/>
    <w:docVar w:name="DocIDDate" w:val="False"/>
    <w:docVar w:name="DocIDDateText" w:val="False"/>
    <w:docVar w:name="DocIDDraft" w:val="False"/>
    <w:docVar w:name="DocIDEOD" w:val="False"/>
    <w:docVar w:name="DocIDFileName" w:val="False"/>
    <w:docVar w:name="DocIDFooter" w:val="False"/>
    <w:docVar w:name="DocIDLastPage" w:val="True"/>
    <w:docVar w:name="DocIDLongDate" w:val="False"/>
    <w:docVar w:name="DocIDPrefix" w:val="True"/>
    <w:docVar w:name="DocIDPrintedDate" w:val="False"/>
    <w:docVar w:name="DocIDRemoved" w:val="False"/>
    <w:docVar w:name="DocIDTime" w:val="False"/>
    <w:docVar w:name="DocIDType" w:val="LastPageTextBox"/>
    <w:docVar w:name="DocIDVersion" w:val="True"/>
    <w:docVar w:name="DraftRemoved" w:val="True"/>
    <w:docVar w:name="LegacyDocIDRemoved" w:val="True"/>
    <w:docVar w:name="TimeRemoved" w:val="True"/>
  </w:docVars>
  <w:rsids>
    <w:rsidRoot w:val="00D03740"/>
    <w:rsid w:val="00027FC3"/>
    <w:rsid w:val="000421B5"/>
    <w:rsid w:val="00055EE8"/>
    <w:rsid w:val="00075F1E"/>
    <w:rsid w:val="00095EE5"/>
    <w:rsid w:val="000A4BA4"/>
    <w:rsid w:val="000F6911"/>
    <w:rsid w:val="001155E8"/>
    <w:rsid w:val="001156AF"/>
    <w:rsid w:val="00120EE5"/>
    <w:rsid w:val="001963BC"/>
    <w:rsid w:val="001B01C1"/>
    <w:rsid w:val="001D1B70"/>
    <w:rsid w:val="001D4995"/>
    <w:rsid w:val="001F039C"/>
    <w:rsid w:val="00202E7B"/>
    <w:rsid w:val="002348A5"/>
    <w:rsid w:val="002410DC"/>
    <w:rsid w:val="00241CF8"/>
    <w:rsid w:val="00243FF8"/>
    <w:rsid w:val="00246D22"/>
    <w:rsid w:val="002630F7"/>
    <w:rsid w:val="002A0D81"/>
    <w:rsid w:val="002E03B0"/>
    <w:rsid w:val="002E4F49"/>
    <w:rsid w:val="003062DF"/>
    <w:rsid w:val="003319A7"/>
    <w:rsid w:val="00340740"/>
    <w:rsid w:val="003473F4"/>
    <w:rsid w:val="003769B0"/>
    <w:rsid w:val="003A4FB0"/>
    <w:rsid w:val="003B01BC"/>
    <w:rsid w:val="003B0FD6"/>
    <w:rsid w:val="003C27A1"/>
    <w:rsid w:val="003D5219"/>
    <w:rsid w:val="003E6607"/>
    <w:rsid w:val="00445F07"/>
    <w:rsid w:val="004C63D8"/>
    <w:rsid w:val="004F21FC"/>
    <w:rsid w:val="004F3D87"/>
    <w:rsid w:val="00504008"/>
    <w:rsid w:val="005237C4"/>
    <w:rsid w:val="00577E21"/>
    <w:rsid w:val="00580C77"/>
    <w:rsid w:val="00582FEE"/>
    <w:rsid w:val="00592A73"/>
    <w:rsid w:val="005F3BBA"/>
    <w:rsid w:val="005F4A79"/>
    <w:rsid w:val="00614279"/>
    <w:rsid w:val="00685808"/>
    <w:rsid w:val="00686FED"/>
    <w:rsid w:val="006971AB"/>
    <w:rsid w:val="006B1D63"/>
    <w:rsid w:val="006B3F51"/>
    <w:rsid w:val="006B7170"/>
    <w:rsid w:val="006B7488"/>
    <w:rsid w:val="006C78E6"/>
    <w:rsid w:val="006D72B3"/>
    <w:rsid w:val="006E5584"/>
    <w:rsid w:val="006F336C"/>
    <w:rsid w:val="00714FD3"/>
    <w:rsid w:val="007655E6"/>
    <w:rsid w:val="007E28D1"/>
    <w:rsid w:val="007E4737"/>
    <w:rsid w:val="007F4731"/>
    <w:rsid w:val="00821B81"/>
    <w:rsid w:val="008667F9"/>
    <w:rsid w:val="00885C9C"/>
    <w:rsid w:val="00891B31"/>
    <w:rsid w:val="008A3D7F"/>
    <w:rsid w:val="008B6B8E"/>
    <w:rsid w:val="008C44B6"/>
    <w:rsid w:val="008E181C"/>
    <w:rsid w:val="00911197"/>
    <w:rsid w:val="0091576F"/>
    <w:rsid w:val="00932B27"/>
    <w:rsid w:val="00933C83"/>
    <w:rsid w:val="00935E4A"/>
    <w:rsid w:val="009572FC"/>
    <w:rsid w:val="00967DD8"/>
    <w:rsid w:val="00972224"/>
    <w:rsid w:val="009A2CBA"/>
    <w:rsid w:val="009B4426"/>
    <w:rsid w:val="009B472E"/>
    <w:rsid w:val="009C333E"/>
    <w:rsid w:val="009C6F42"/>
    <w:rsid w:val="00A03BF6"/>
    <w:rsid w:val="00A116AF"/>
    <w:rsid w:val="00A47D5F"/>
    <w:rsid w:val="00A77B8A"/>
    <w:rsid w:val="00A862A4"/>
    <w:rsid w:val="00A90CE5"/>
    <w:rsid w:val="00A92BA2"/>
    <w:rsid w:val="00AB6124"/>
    <w:rsid w:val="00AD3673"/>
    <w:rsid w:val="00AD4F27"/>
    <w:rsid w:val="00AE30B4"/>
    <w:rsid w:val="00B11BE8"/>
    <w:rsid w:val="00B12A43"/>
    <w:rsid w:val="00B1354A"/>
    <w:rsid w:val="00B21886"/>
    <w:rsid w:val="00B32092"/>
    <w:rsid w:val="00B3652C"/>
    <w:rsid w:val="00B450DD"/>
    <w:rsid w:val="00B51F07"/>
    <w:rsid w:val="00B55AA9"/>
    <w:rsid w:val="00B65C7B"/>
    <w:rsid w:val="00B9651D"/>
    <w:rsid w:val="00BA38C7"/>
    <w:rsid w:val="00BB58C6"/>
    <w:rsid w:val="00BC3ED9"/>
    <w:rsid w:val="00C00F4C"/>
    <w:rsid w:val="00C107BC"/>
    <w:rsid w:val="00C15455"/>
    <w:rsid w:val="00C8621F"/>
    <w:rsid w:val="00C87E70"/>
    <w:rsid w:val="00C95E52"/>
    <w:rsid w:val="00CA1D5A"/>
    <w:rsid w:val="00CA783F"/>
    <w:rsid w:val="00D03740"/>
    <w:rsid w:val="00D11BAF"/>
    <w:rsid w:val="00D1735A"/>
    <w:rsid w:val="00D361E0"/>
    <w:rsid w:val="00D438F4"/>
    <w:rsid w:val="00D45220"/>
    <w:rsid w:val="00D63402"/>
    <w:rsid w:val="00D860F2"/>
    <w:rsid w:val="00DC39FC"/>
    <w:rsid w:val="00DC52FB"/>
    <w:rsid w:val="00DE517B"/>
    <w:rsid w:val="00DF1059"/>
    <w:rsid w:val="00E10B08"/>
    <w:rsid w:val="00E3534A"/>
    <w:rsid w:val="00E70499"/>
    <w:rsid w:val="00E924EC"/>
    <w:rsid w:val="00E95DE1"/>
    <w:rsid w:val="00EB65FF"/>
    <w:rsid w:val="00EC64D0"/>
    <w:rsid w:val="00EE3F53"/>
    <w:rsid w:val="00EE5DED"/>
    <w:rsid w:val="00EF0010"/>
    <w:rsid w:val="00F024C8"/>
    <w:rsid w:val="00F241AC"/>
    <w:rsid w:val="00F3337C"/>
    <w:rsid w:val="00F379A3"/>
    <w:rsid w:val="00F53B73"/>
    <w:rsid w:val="00F636AC"/>
    <w:rsid w:val="00F828AE"/>
    <w:rsid w:val="00FA0B5F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5D89ED3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8FD"/>
    <w:rsid w:val="000A08FD"/>
    <w:rsid w:val="001312EE"/>
    <w:rsid w:val="00F2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E2210-1226-46AE-8C6C-C5C8B0448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Lindsey.Williamson@hklaw.com</dc:creator>
  <cp:lastModifiedBy>Williamson, Lindsey S (ATL - X48561)</cp:lastModifiedBy>
  <cp:revision>2</cp:revision>
  <cp:lastPrinted>2018-09-11T17:00:00Z</cp:lastPrinted>
  <dcterms:created xsi:type="dcterms:W3CDTF">2020-04-09T21:47:00Z</dcterms:created>
  <dcterms:modified xsi:type="dcterms:W3CDTF">2020-04-09T21:47:00Z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nentType">
    <vt:lpwstr>pcgBlank</vt:lpwstr>
  </property>
  <property fmtid="{D5CDD505-2E9C-101B-9397-08002B2CF9AE}" pid="3" name="DocumentNumber">
    <vt:lpwstr>74060974</vt:lpwstr>
  </property>
  <property fmtid="{D5CDD505-2E9C-101B-9397-08002B2CF9AE}" pid="4" name="DocumentVersion">
    <vt:lpwstr>1</vt:lpwstr>
  </property>
  <property fmtid="{D5CDD505-2E9C-101B-9397-08002B2CF9AE}" pid="5" name="ClientNumber">
    <vt:lpwstr>137785</vt:lpwstr>
  </property>
  <property fmtid="{D5CDD505-2E9C-101B-9397-08002B2CF9AE}" pid="6" name="MatterNumber">
    <vt:lpwstr>00001</vt:lpwstr>
  </property>
  <property fmtid="{D5CDD505-2E9C-101B-9397-08002B2CF9AE}" pid="7" name="ClientName">
    <vt:lpwstr>Southern Company Gas</vt:lpwstr>
  </property>
  <property fmtid="{D5CDD505-2E9C-101B-9397-08002B2CF9AE}" pid="8" name="MatterName">
    <vt:lpwstr>Georgia Public Service Commission representation Utility Reg</vt:lpwstr>
  </property>
  <property fmtid="{D5CDD505-2E9C-101B-9397-08002B2CF9AE}" pid="9" name="DatabaseName">
    <vt:lpwstr>ACTIVE</vt:lpwstr>
  </property>
  <property fmtid="{D5CDD505-2E9C-101B-9397-08002B2CF9AE}" pid="10" name="TypistName">
    <vt:lpwstr>CMSTEELE</vt:lpwstr>
  </property>
  <property fmtid="{D5CDD505-2E9C-101B-9397-08002B2CF9AE}" pid="11" name="AuthorName">
    <vt:lpwstr>CMSTEELE</vt:lpwstr>
  </property>
  <property fmtid="{D5CDD505-2E9C-101B-9397-08002B2CF9AE}" pid="12" name="InUseBy">
    <vt:lpwstr/>
  </property>
  <property fmtid="{D5CDD505-2E9C-101B-9397-08002B2CF9AE}" pid="13" name="EditDate">
    <vt:lpwstr/>
  </property>
  <property fmtid="{D5CDD505-2E9C-101B-9397-08002B2CF9AE}" pid="14" name="EditTime">
    <vt:lpwstr/>
  </property>
  <property fmtid="{D5CDD505-2E9C-101B-9397-08002B2CF9AE}" pid="15" name="IsiManageWork">
    <vt:lpwstr>True</vt:lpwstr>
  </property>
</Properties>
</file>